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Style w:val="6"/>
          <w:rFonts w:hint="eastAsia"/>
          <w:sz w:val="48"/>
          <w:szCs w:val="48"/>
        </w:rPr>
        <w:t>项目支出绩效自评报告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一、项目概况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（一）项目基本性质、用途和主要内容、涉及范围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本项目是202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年职业教育</w:t>
      </w:r>
      <w:r>
        <w:rPr>
          <w:rFonts w:ascii="仿宋_GB2312" w:hAnsi="宋体" w:eastAsia="仿宋_GB2312"/>
          <w:sz w:val="28"/>
          <w:szCs w:val="28"/>
        </w:rPr>
        <w:t>质量提升</w:t>
      </w:r>
      <w:r>
        <w:rPr>
          <w:rFonts w:hint="eastAsia" w:ascii="仿宋_GB2312" w:hAnsi="宋体" w:eastAsia="仿宋_GB2312"/>
          <w:sz w:val="28"/>
          <w:szCs w:val="28"/>
        </w:rPr>
        <w:t>计划</w:t>
      </w:r>
      <w:r>
        <w:rPr>
          <w:rFonts w:ascii="仿宋_GB2312" w:hAnsi="宋体" w:eastAsia="仿宋_GB2312"/>
          <w:sz w:val="28"/>
          <w:szCs w:val="28"/>
        </w:rPr>
        <w:t>专项资金</w:t>
      </w:r>
      <w:r>
        <w:rPr>
          <w:rFonts w:hint="eastAsia" w:ascii="仿宋_GB2312" w:hAnsi="宋体" w:eastAsia="仿宋_GB2312"/>
          <w:sz w:val="28"/>
          <w:szCs w:val="28"/>
        </w:rPr>
        <w:t>支持我校新能源汽车实训设备购置项目。计划总投资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589.04</w:t>
      </w:r>
      <w:r>
        <w:rPr>
          <w:rFonts w:hint="eastAsia" w:ascii="仿宋_GB2312" w:hAnsi="宋体" w:eastAsia="仿宋_GB2312"/>
          <w:sz w:val="28"/>
          <w:szCs w:val="28"/>
        </w:rPr>
        <w:t>万元，实际使用</w:t>
      </w:r>
      <w:r>
        <w:rPr>
          <w:rFonts w:ascii="仿宋_GB2312" w:hAnsi="宋体" w:eastAsia="仿宋_GB2312"/>
          <w:sz w:val="28"/>
          <w:szCs w:val="28"/>
        </w:rPr>
        <w:t>费用为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537.44</w:t>
      </w:r>
      <w:r>
        <w:rPr>
          <w:rFonts w:hint="eastAsia" w:ascii="仿宋_GB2312" w:hAnsi="宋体" w:eastAsia="仿宋_GB2312"/>
          <w:sz w:val="28"/>
          <w:szCs w:val="28"/>
        </w:rPr>
        <w:t>万元。资金来源由省财政全</w:t>
      </w:r>
      <w:r>
        <w:rPr>
          <w:rFonts w:ascii="仿宋_GB2312" w:hAnsi="宋体" w:eastAsia="仿宋_GB2312"/>
          <w:sz w:val="28"/>
          <w:szCs w:val="28"/>
        </w:rPr>
        <w:t>额</w:t>
      </w:r>
      <w:r>
        <w:rPr>
          <w:rFonts w:hint="eastAsia" w:ascii="仿宋_GB2312" w:hAnsi="宋体" w:eastAsia="仿宋_GB2312"/>
          <w:sz w:val="28"/>
          <w:szCs w:val="28"/>
        </w:rPr>
        <w:t>拨付。主要用于我校新能源汽车实训设备购置项目完善我校新能源</w:t>
      </w:r>
      <w:r>
        <w:rPr>
          <w:rFonts w:ascii="仿宋_GB2312" w:hAnsi="宋体" w:eastAsia="仿宋_GB2312"/>
          <w:sz w:val="28"/>
          <w:szCs w:val="28"/>
        </w:rPr>
        <w:t>汽修专业</w:t>
      </w:r>
      <w:r>
        <w:rPr>
          <w:rFonts w:hint="eastAsia" w:ascii="仿宋_GB2312" w:hAnsi="宋体" w:eastAsia="仿宋_GB2312"/>
          <w:sz w:val="28"/>
          <w:szCs w:val="28"/>
        </w:rPr>
        <w:t>的基础建设，提升我校的办学水准及公众认可度。项目建设的内容如下：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建设</w:t>
      </w:r>
      <w:r>
        <w:rPr>
          <w:rFonts w:ascii="仿宋_GB2312" w:hAnsi="宋体" w:eastAsia="仿宋_GB2312"/>
          <w:sz w:val="28"/>
          <w:szCs w:val="28"/>
        </w:rPr>
        <w:t>新能源汽车整车实训室</w:t>
      </w:r>
      <w:r>
        <w:rPr>
          <w:rFonts w:hint="eastAsia" w:ascii="仿宋_GB2312" w:hAnsi="宋体" w:eastAsia="仿宋_GB2312"/>
          <w:sz w:val="28"/>
          <w:szCs w:val="28"/>
        </w:rPr>
        <w:t>一间</w:t>
      </w:r>
      <w:r>
        <w:rPr>
          <w:rFonts w:ascii="仿宋_GB2312" w:hAnsi="宋体" w:eastAsia="仿宋_GB2312"/>
          <w:sz w:val="28"/>
          <w:szCs w:val="28"/>
        </w:rPr>
        <w:t>、新能源汽车竞赛实训室（含诊断中心）</w:t>
      </w:r>
      <w:r>
        <w:rPr>
          <w:rFonts w:hint="eastAsia" w:ascii="仿宋_GB2312" w:hAnsi="宋体" w:eastAsia="仿宋_GB2312"/>
          <w:sz w:val="28"/>
          <w:szCs w:val="28"/>
        </w:rPr>
        <w:t>一间</w:t>
      </w:r>
      <w:r>
        <w:rPr>
          <w:rFonts w:ascii="仿宋_GB2312" w:hAnsi="宋体" w:eastAsia="仿宋_GB2312"/>
          <w:sz w:val="28"/>
          <w:szCs w:val="28"/>
        </w:rPr>
        <w:t>、新能源汽车综合诊断实训室</w:t>
      </w:r>
      <w:r>
        <w:rPr>
          <w:rFonts w:hint="eastAsia" w:ascii="仿宋_GB2312" w:hAnsi="宋体" w:eastAsia="仿宋_GB2312"/>
          <w:sz w:val="28"/>
          <w:szCs w:val="28"/>
        </w:rPr>
        <w:t>一间</w:t>
      </w:r>
      <w:r>
        <w:rPr>
          <w:rFonts w:ascii="仿宋_GB2312" w:hAnsi="宋体" w:eastAsia="仿宋_GB2312"/>
          <w:sz w:val="28"/>
          <w:szCs w:val="28"/>
        </w:rPr>
        <w:t>、商业型充电站实训场</w:t>
      </w:r>
      <w:r>
        <w:rPr>
          <w:rFonts w:hint="eastAsia" w:ascii="仿宋_GB2312" w:hAnsi="宋体" w:eastAsia="仿宋_GB2312"/>
          <w:sz w:val="28"/>
          <w:szCs w:val="28"/>
        </w:rPr>
        <w:t>（室外</w:t>
      </w:r>
      <w:r>
        <w:rPr>
          <w:rFonts w:ascii="仿宋_GB2312" w:hAnsi="宋体" w:eastAsia="仿宋_GB2312"/>
          <w:sz w:val="28"/>
          <w:szCs w:val="28"/>
        </w:rPr>
        <w:t>教学场地</w:t>
      </w:r>
      <w:r>
        <w:rPr>
          <w:rFonts w:hint="eastAsia" w:ascii="仿宋_GB2312" w:hAnsi="宋体" w:eastAsia="仿宋_GB2312"/>
          <w:sz w:val="28"/>
          <w:szCs w:val="28"/>
        </w:rPr>
        <w:t>）、</w:t>
      </w:r>
      <w:r>
        <w:rPr>
          <w:rFonts w:ascii="仿宋_GB2312" w:hAnsi="宋体" w:eastAsia="仿宋_GB2312"/>
          <w:sz w:val="28"/>
          <w:szCs w:val="28"/>
        </w:rPr>
        <w:t>汽车维护保养实训室设备</w:t>
      </w:r>
      <w:r>
        <w:rPr>
          <w:rFonts w:hint="eastAsia" w:ascii="仿宋_GB2312" w:hAnsi="宋体" w:eastAsia="仿宋_GB2312"/>
          <w:sz w:val="28"/>
          <w:szCs w:val="28"/>
        </w:rPr>
        <w:t>、新能源</w:t>
      </w:r>
      <w:r>
        <w:rPr>
          <w:rFonts w:ascii="仿宋_GB2312" w:hAnsi="宋体" w:eastAsia="仿宋_GB2312"/>
          <w:sz w:val="28"/>
          <w:szCs w:val="28"/>
        </w:rPr>
        <w:t>汽车配套专业工具。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二、项目机构设置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我校是一所省教育厅直属中等职业中专学校。省教育厅为职业教育的更好发展，满足学校发展需要。项目</w:t>
      </w:r>
      <w:r>
        <w:rPr>
          <w:rFonts w:ascii="仿宋_GB2312" w:hAnsi="宋体" w:eastAsia="仿宋_GB2312"/>
          <w:sz w:val="28"/>
          <w:szCs w:val="28"/>
        </w:rPr>
        <w:t>是</w:t>
      </w:r>
      <w:r>
        <w:rPr>
          <w:rFonts w:hint="eastAsia" w:ascii="仿宋_GB2312" w:hAnsi="宋体" w:eastAsia="仿宋_GB2312"/>
          <w:sz w:val="28"/>
          <w:szCs w:val="28"/>
        </w:rPr>
        <w:t>根据我校长远期发展目标进行了认真全面的研究后确定的。项目实施过程中严格按照规范程序准备充足的材料，逐项逐个环节向相关管理部门报审报批过关。再经过招投标</w:t>
      </w:r>
      <w:r>
        <w:rPr>
          <w:rFonts w:ascii="仿宋_GB2312" w:hAnsi="宋体" w:eastAsia="仿宋_GB2312"/>
          <w:sz w:val="28"/>
          <w:szCs w:val="28"/>
        </w:rPr>
        <w:t>方式进行</w:t>
      </w:r>
      <w:r>
        <w:rPr>
          <w:rFonts w:hint="eastAsia" w:ascii="仿宋_GB2312" w:hAnsi="宋体" w:eastAsia="仿宋_GB2312"/>
          <w:sz w:val="28"/>
          <w:szCs w:val="28"/>
        </w:rPr>
        <w:t>采购，每项实施步骤不存在漏报瞒报现象，程序合法合规。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为了加强项目建设管理，保质保量进行项目有序建设，学校采取了一系列措施：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1.成立项目管理小组，由李文亮老师担任项目负责人，指定校汽车</w:t>
      </w:r>
      <w:r>
        <w:rPr>
          <w:rFonts w:ascii="仿宋_GB2312" w:hAnsi="宋体" w:eastAsia="仿宋_GB2312"/>
          <w:sz w:val="28"/>
          <w:szCs w:val="28"/>
        </w:rPr>
        <w:t>教学部王莹主任</w:t>
      </w:r>
      <w:r>
        <w:rPr>
          <w:rFonts w:hint="eastAsia" w:ascii="仿宋_GB2312" w:hAnsi="宋体" w:eastAsia="仿宋_GB2312"/>
          <w:sz w:val="28"/>
          <w:szCs w:val="28"/>
        </w:rPr>
        <w:t>、纪委</w:t>
      </w:r>
      <w:r>
        <w:rPr>
          <w:rFonts w:ascii="仿宋_GB2312" w:hAnsi="宋体" w:eastAsia="仿宋_GB2312"/>
          <w:sz w:val="28"/>
          <w:szCs w:val="28"/>
        </w:rPr>
        <w:t>叶</w:t>
      </w:r>
      <w:r>
        <w:rPr>
          <w:rFonts w:hint="eastAsia" w:ascii="仿宋_GB2312" w:hAnsi="宋体" w:eastAsia="仿宋_GB2312"/>
          <w:sz w:val="28"/>
          <w:szCs w:val="28"/>
        </w:rPr>
        <w:t>进</w:t>
      </w:r>
      <w:r>
        <w:rPr>
          <w:rFonts w:ascii="仿宋_GB2312" w:hAnsi="宋体" w:eastAsia="仿宋_GB2312"/>
          <w:sz w:val="28"/>
          <w:szCs w:val="28"/>
        </w:rPr>
        <w:t>军老师</w:t>
      </w:r>
      <w:r>
        <w:rPr>
          <w:rFonts w:hint="eastAsia" w:ascii="仿宋_GB2312" w:hAnsi="宋体" w:eastAsia="仿宋_GB2312"/>
          <w:sz w:val="28"/>
          <w:szCs w:val="28"/>
        </w:rPr>
        <w:t>担任小组成员开展项目的监督管理。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2.指派李</w:t>
      </w:r>
      <w:r>
        <w:rPr>
          <w:rFonts w:ascii="仿宋_GB2312" w:hAnsi="宋体" w:eastAsia="仿宋_GB2312"/>
          <w:sz w:val="28"/>
          <w:szCs w:val="28"/>
        </w:rPr>
        <w:t>光远老师</w:t>
      </w:r>
      <w:r>
        <w:rPr>
          <w:rFonts w:hint="eastAsia" w:ascii="仿宋_GB2312" w:hAnsi="宋体" w:eastAsia="仿宋_GB2312"/>
          <w:sz w:val="28"/>
          <w:szCs w:val="28"/>
        </w:rPr>
        <w:t>为现场日常检查、协调、报告联系人。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3.召开党政</w:t>
      </w:r>
      <w:r>
        <w:rPr>
          <w:rFonts w:ascii="仿宋_GB2312" w:hAnsi="宋体" w:eastAsia="仿宋_GB2312"/>
          <w:sz w:val="28"/>
          <w:szCs w:val="28"/>
        </w:rPr>
        <w:t>联席会，</w:t>
      </w:r>
      <w:r>
        <w:rPr>
          <w:rFonts w:hint="eastAsia" w:ascii="仿宋_GB2312" w:hAnsi="宋体" w:eastAsia="仿宋_GB2312"/>
          <w:sz w:val="28"/>
          <w:szCs w:val="28"/>
        </w:rPr>
        <w:t>专业</w:t>
      </w:r>
      <w:r>
        <w:rPr>
          <w:rFonts w:ascii="仿宋_GB2312" w:hAnsi="宋体" w:eastAsia="仿宋_GB2312"/>
          <w:sz w:val="28"/>
          <w:szCs w:val="28"/>
        </w:rPr>
        <w:t>教学部会议</w:t>
      </w:r>
      <w:r>
        <w:rPr>
          <w:rFonts w:hint="eastAsia" w:ascii="仿宋_GB2312" w:hAnsi="宋体" w:eastAsia="仿宋_GB2312"/>
          <w:sz w:val="28"/>
          <w:szCs w:val="28"/>
        </w:rPr>
        <w:t>，解决项目实施过程中的监管、质量、安装</w:t>
      </w:r>
      <w:r>
        <w:rPr>
          <w:rFonts w:ascii="仿宋_GB2312" w:hAnsi="宋体" w:eastAsia="仿宋_GB2312"/>
          <w:sz w:val="28"/>
          <w:szCs w:val="28"/>
        </w:rPr>
        <w:t>调试、</w:t>
      </w:r>
      <w:r>
        <w:rPr>
          <w:rFonts w:hint="eastAsia" w:ascii="仿宋_GB2312" w:hAnsi="宋体" w:eastAsia="仿宋_GB2312"/>
          <w:sz w:val="28"/>
          <w:szCs w:val="28"/>
        </w:rPr>
        <w:t>安全等方面问题。由于项目管理措施有力，管理人员到位，项目</w:t>
      </w:r>
      <w:r>
        <w:rPr>
          <w:rFonts w:ascii="仿宋_GB2312" w:hAnsi="宋体" w:eastAsia="仿宋_GB2312"/>
          <w:sz w:val="28"/>
          <w:szCs w:val="28"/>
        </w:rPr>
        <w:t>如期完成。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 项目进度控制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按照学校的设备采购进度要求，项目建设应在202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年底完成，并安装验收使用,但</w:t>
      </w:r>
      <w:r>
        <w:rPr>
          <w:rFonts w:ascii="仿宋_GB2312" w:hAnsi="宋体" w:eastAsia="仿宋_GB2312"/>
          <w:sz w:val="28"/>
          <w:szCs w:val="28"/>
        </w:rPr>
        <w:t>由于</w:t>
      </w:r>
      <w:r>
        <w:rPr>
          <w:rFonts w:hint="eastAsia"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>设备</w:t>
      </w:r>
      <w:r>
        <w:rPr>
          <w:rFonts w:hint="eastAsia" w:ascii="仿宋_GB2312" w:hAnsi="宋体" w:eastAsia="仿宋_GB2312"/>
          <w:sz w:val="28"/>
          <w:szCs w:val="28"/>
        </w:rPr>
        <w:t>工厂出</w:t>
      </w:r>
      <w:r>
        <w:rPr>
          <w:rFonts w:ascii="仿宋_GB2312" w:hAnsi="宋体" w:eastAsia="仿宋_GB2312"/>
          <w:sz w:val="28"/>
          <w:szCs w:val="28"/>
        </w:rPr>
        <w:t>现新冠疫情反复的</w:t>
      </w:r>
      <w:r>
        <w:rPr>
          <w:rFonts w:hint="eastAsia" w:ascii="仿宋_GB2312" w:hAnsi="宋体" w:eastAsia="仿宋_GB2312"/>
          <w:sz w:val="28"/>
          <w:szCs w:val="28"/>
        </w:rPr>
        <w:t>情况</w:t>
      </w:r>
      <w:r>
        <w:rPr>
          <w:rFonts w:ascii="仿宋_GB2312" w:hAnsi="宋体" w:eastAsia="仿宋_GB2312"/>
          <w:sz w:val="28"/>
          <w:szCs w:val="28"/>
        </w:rPr>
        <w:t>，无法正常生产及供货，导致项目</w:t>
      </w:r>
      <w:r>
        <w:rPr>
          <w:rFonts w:hint="eastAsia" w:ascii="仿宋_GB2312" w:hAnsi="宋体" w:eastAsia="仿宋_GB2312"/>
          <w:sz w:val="28"/>
          <w:szCs w:val="28"/>
        </w:rPr>
        <w:t>推进</w:t>
      </w:r>
      <w:r>
        <w:rPr>
          <w:rFonts w:ascii="仿宋_GB2312" w:hAnsi="宋体" w:eastAsia="仿宋_GB2312"/>
          <w:sz w:val="28"/>
          <w:szCs w:val="28"/>
        </w:rPr>
        <w:t>到</w:t>
      </w:r>
      <w:r>
        <w:rPr>
          <w:rFonts w:hint="eastAsia"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年3月</w:t>
      </w:r>
      <w:r>
        <w:rPr>
          <w:rFonts w:ascii="仿宋_GB2312" w:hAnsi="宋体" w:eastAsia="仿宋_GB2312"/>
          <w:sz w:val="28"/>
          <w:szCs w:val="28"/>
        </w:rPr>
        <w:t>才结</w:t>
      </w:r>
      <w:bookmarkStart w:id="0" w:name="_GoBack"/>
      <w:bookmarkEnd w:id="0"/>
      <w:r>
        <w:rPr>
          <w:rFonts w:ascii="仿宋_GB2312" w:hAnsi="宋体" w:eastAsia="仿宋_GB2312"/>
          <w:sz w:val="28"/>
          <w:szCs w:val="28"/>
        </w:rPr>
        <w:t>束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疫情</w:t>
      </w:r>
      <w:r>
        <w:rPr>
          <w:rFonts w:ascii="仿宋_GB2312" w:hAnsi="宋体" w:eastAsia="仿宋_GB2312"/>
          <w:sz w:val="28"/>
          <w:szCs w:val="28"/>
        </w:rPr>
        <w:t>反复期间，</w:t>
      </w:r>
      <w:r>
        <w:rPr>
          <w:rFonts w:hint="eastAsia" w:ascii="仿宋_GB2312" w:hAnsi="宋体" w:eastAsia="仿宋_GB2312"/>
          <w:sz w:val="28"/>
          <w:szCs w:val="28"/>
        </w:rPr>
        <w:t>学校项目办及</w:t>
      </w:r>
      <w:r>
        <w:rPr>
          <w:rFonts w:ascii="仿宋_GB2312" w:hAnsi="宋体" w:eastAsia="仿宋_GB2312"/>
          <w:sz w:val="28"/>
          <w:szCs w:val="28"/>
        </w:rPr>
        <w:t>相关科室</w:t>
      </w:r>
      <w:r>
        <w:rPr>
          <w:rFonts w:hint="eastAsia" w:ascii="仿宋_GB2312" w:hAnsi="宋体" w:eastAsia="仿宋_GB2312"/>
          <w:sz w:val="28"/>
          <w:szCs w:val="28"/>
        </w:rPr>
        <w:t>仍然根据项目进展情况，一直坚持每周安排进度例会，实际落实项目进度，重点协调项目推进各项工作，项目管理小组相关人员必须人参加，重点协调解决采购方案进度、采购需求发布、委托第三方招标代理等协调问题，坚持每天与中标单位协调日进度，并督促中标单位对设备安装工序和施工质量进行检查、验收，保证设备质量满足技术、施工规范要求。同时，学校领导也多此来到现场关怀和指导，大力协助、配合和指导项目的推进工作。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 项目质量控制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从项目开启以来项目办始终坚持严谨做事的原则，严把质量关、严把采购流程、严把招标流程、严把验收手续。到目前为止，设备整体使用情况和质量还是比较令人满意的，在师生群体中得到一致好评，保持了高质量高效率的总体势头，为创优质项目建设打下了坚实的基础。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四、 项目资金使用管理情况控制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新能源汽车</w:t>
      </w:r>
      <w:r>
        <w:rPr>
          <w:rFonts w:ascii="仿宋_GB2312" w:hAnsi="宋体" w:eastAsia="仿宋_GB2312"/>
          <w:sz w:val="28"/>
          <w:szCs w:val="28"/>
        </w:rPr>
        <w:t>实训设备购置项目资金下达</w:t>
      </w:r>
      <w:r>
        <w:rPr>
          <w:rFonts w:hint="eastAsia" w:ascii="仿宋_GB2312" w:hAnsi="宋体" w:eastAsia="仿宋_GB2312"/>
          <w:sz w:val="28"/>
          <w:szCs w:val="28"/>
        </w:rPr>
        <w:t>后，我</w:t>
      </w:r>
      <w:r>
        <w:rPr>
          <w:rFonts w:ascii="仿宋_GB2312" w:hAnsi="宋体" w:eastAsia="仿宋_GB2312"/>
          <w:sz w:val="28"/>
          <w:szCs w:val="28"/>
        </w:rPr>
        <w:t>校</w:t>
      </w:r>
      <w:r>
        <w:rPr>
          <w:rFonts w:hint="eastAsia" w:ascii="仿宋_GB2312" w:hAnsi="宋体" w:eastAsia="仿宋_GB2312"/>
          <w:sz w:val="28"/>
          <w:szCs w:val="28"/>
        </w:rPr>
        <w:t>制定了严格的管理制度并按照项目计划时间逐项进行各项工作，完成情况良好。省财政支持项目资金共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589.04</w:t>
      </w:r>
      <w:r>
        <w:rPr>
          <w:rFonts w:hint="eastAsia" w:ascii="仿宋_GB2312" w:hAnsi="宋体" w:eastAsia="仿宋_GB2312"/>
          <w:sz w:val="28"/>
          <w:szCs w:val="28"/>
        </w:rPr>
        <w:t>万元全部按时足额到位，并且全部投入项目建设开支中，对项目资金的使用我校按照财务相关规定，严格管理，资金管理不存在支出依据不合理、虚列项目支出的情况，专款专用，不存在截留、挤占、挪用项目资金情况，不存在超标准开支情况，资金管理、费用支出等制度健全，且严格执行会计核算规范。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五、 项目实施现场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由于本项目是在3号实训楼</w:t>
      </w:r>
      <w:r>
        <w:rPr>
          <w:rFonts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汽车</w:t>
      </w:r>
      <w:r>
        <w:rPr>
          <w:rFonts w:ascii="仿宋_GB2312" w:hAnsi="宋体" w:eastAsia="仿宋_GB2312"/>
          <w:sz w:val="28"/>
          <w:szCs w:val="28"/>
        </w:rPr>
        <w:t>实训车间）</w:t>
      </w:r>
      <w:r>
        <w:rPr>
          <w:rFonts w:hint="eastAsia" w:ascii="仿宋_GB2312" w:hAnsi="宋体" w:eastAsia="仿宋_GB2312"/>
          <w:sz w:val="28"/>
          <w:szCs w:val="28"/>
        </w:rPr>
        <w:t>进行设备安装，面对的大量的师生及教师，所以我们对于现场的安全文明施工也给予了足够的重视，项目组织实施文明有序，警示标志，警示标语，警示产地全部告示，项目管理小组要求中标单位必须文明施工，注意安全。项目管理小组针对现场文明施工大力气抓、时刻督促、严格规范整个施工现场。</w:t>
      </w:r>
    </w:p>
    <w:p>
      <w:pPr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六、反思与建议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通过综合对本项目的实施评价，我们认为在今后工作中有以下问题需要引起我们的重视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（一）总结新能源汽车</w:t>
      </w:r>
      <w:r>
        <w:rPr>
          <w:rFonts w:ascii="仿宋_GB2312" w:hAnsi="宋体" w:eastAsia="仿宋_GB2312"/>
          <w:sz w:val="28"/>
          <w:szCs w:val="28"/>
        </w:rPr>
        <w:t>实训设备购置项目</w:t>
      </w:r>
      <w:r>
        <w:rPr>
          <w:rFonts w:hint="eastAsia" w:ascii="仿宋_GB2312" w:hAnsi="宋体" w:eastAsia="仿宋_GB2312"/>
          <w:sz w:val="28"/>
          <w:szCs w:val="28"/>
        </w:rPr>
        <w:t>建设的做法、经验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1.认真做好项目建设前期工作，为项目建设做好基本准备工作。我校项目建设前，对项目进行了认真分析论证，对我校将来发展规模与管理模式进行了大胆的预测与评估，保证了项目的有效性、实效性和前瞻性。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2.成立项目管理小组，制订项目建设规划，对项目建设的方向及具体执行办法做出了计划和安排，使整个项目建设依法依规，程序有章可循，有据可依，项目建设有条不紊地进行。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3.注重项目实施监管，项目实施过程中有专门的人员监管，也有学校派驻检查人员监管，使项目施工保质保量，基本按使用计划完成项目建设，在安装</w:t>
      </w:r>
      <w:r>
        <w:rPr>
          <w:rFonts w:ascii="仿宋_GB2312" w:hAnsi="宋体" w:eastAsia="仿宋_GB2312"/>
          <w:sz w:val="28"/>
          <w:szCs w:val="28"/>
        </w:rPr>
        <w:t>过程</w:t>
      </w:r>
      <w:r>
        <w:rPr>
          <w:rFonts w:hint="eastAsia" w:ascii="仿宋_GB2312" w:hAnsi="宋体" w:eastAsia="仿宋_GB2312"/>
          <w:sz w:val="28"/>
          <w:szCs w:val="28"/>
        </w:rPr>
        <w:t>中，没有发生任何生产安全、生产责任事故。各种防护防范措施严密、及时。</w:t>
      </w:r>
    </w:p>
    <w:p>
      <w:pPr>
        <w:ind w:firstLine="420" w:firstLineChars="15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（二）存在的问题及改进措施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 在今后的项目运作时要尽可能制定合理的计划，以免在实际的项目运作过程中给项目增加过多的可变因素，没有</w:t>
      </w:r>
      <w:r>
        <w:rPr>
          <w:rFonts w:ascii="仿宋_GB2312" w:hAnsi="宋体" w:eastAsia="仿宋_GB2312"/>
          <w:sz w:val="28"/>
          <w:szCs w:val="28"/>
        </w:rPr>
        <w:t>很</w:t>
      </w:r>
      <w:r>
        <w:rPr>
          <w:rFonts w:hint="eastAsia" w:ascii="仿宋_GB2312" w:hAnsi="宋体" w:eastAsia="仿宋_GB2312"/>
          <w:sz w:val="28"/>
          <w:szCs w:val="28"/>
        </w:rPr>
        <w:t>充分考虑项目实施应急预案，无法完全保障项目早实施、早完成、早使用、早出效益。</w:t>
      </w:r>
    </w:p>
    <w:p>
      <w:pPr>
        <w:widowControl/>
        <w:spacing w:line="578" w:lineRule="atLeast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2. 为了加强项目实施现场的管理，加大货物安装</w:t>
      </w:r>
      <w:r>
        <w:rPr>
          <w:rFonts w:ascii="仿宋_GB2312" w:hAnsi="宋体" w:eastAsia="仿宋_GB2312"/>
          <w:sz w:val="28"/>
          <w:szCs w:val="28"/>
        </w:rPr>
        <w:t>调试</w:t>
      </w:r>
      <w:r>
        <w:rPr>
          <w:rFonts w:hint="eastAsia" w:ascii="仿宋_GB2312" w:hAnsi="宋体" w:eastAsia="仿宋_GB2312"/>
          <w:sz w:val="28"/>
          <w:szCs w:val="28"/>
        </w:rPr>
        <w:t>现场的巡查力度，加强验收节点检查，促进质量、进度、安全、效益的和谐统一。</w:t>
      </w:r>
    </w:p>
    <w:p>
      <w:pPr>
        <w:widowControl/>
        <w:spacing w:line="578" w:lineRule="atLeast"/>
        <w:ind w:firstLine="420" w:firstLineChars="15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 继续加强规范现场安全文明施工细节，务必保证杜绝重大安全事故的发生。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最后，本次设备采购项目，在校领导、行政主管部门、项目办、</w:t>
      </w:r>
      <w:r>
        <w:rPr>
          <w:rFonts w:ascii="仿宋_GB2312" w:hAnsi="宋体" w:eastAsia="仿宋_GB2312"/>
          <w:sz w:val="28"/>
          <w:szCs w:val="28"/>
        </w:rPr>
        <w:t>教学部门</w:t>
      </w:r>
      <w:r>
        <w:rPr>
          <w:rFonts w:hint="eastAsia" w:ascii="仿宋_GB2312" w:hAnsi="宋体" w:eastAsia="仿宋_GB2312"/>
          <w:sz w:val="28"/>
          <w:szCs w:val="28"/>
        </w:rPr>
        <w:t>等相关部门的大力协助、指导和支持下，顺利通过了各项专项验收，项目产出质量、时效、成本也达到绩效目标，项目产出后大大完善学校的汽车</w:t>
      </w:r>
      <w:r>
        <w:rPr>
          <w:rFonts w:ascii="仿宋_GB2312" w:hAnsi="宋体" w:eastAsia="仿宋_GB2312"/>
          <w:sz w:val="28"/>
          <w:szCs w:val="28"/>
        </w:rPr>
        <w:t>专业</w:t>
      </w:r>
      <w:r>
        <w:rPr>
          <w:rFonts w:hint="eastAsia" w:ascii="仿宋_GB2312" w:hAnsi="宋体" w:eastAsia="仿宋_GB2312"/>
          <w:sz w:val="28"/>
          <w:szCs w:val="28"/>
        </w:rPr>
        <w:t>教育教学设备，优化校园基础设施，有利于提高学校的知名度，为学校的大型活动提供更优质的便利和展现，师生员工对项目实施比较满意。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</w:t>
      </w:r>
    </w:p>
    <w:p>
      <w:pPr>
        <w:ind w:firstLine="560" w:firstLineChars="200"/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6E"/>
    <w:rsid w:val="00064DD3"/>
    <w:rsid w:val="00083CD9"/>
    <w:rsid w:val="00130097"/>
    <w:rsid w:val="00137C10"/>
    <w:rsid w:val="00151665"/>
    <w:rsid w:val="001A5BCF"/>
    <w:rsid w:val="001B0D5A"/>
    <w:rsid w:val="001D5670"/>
    <w:rsid w:val="001F788F"/>
    <w:rsid w:val="00244842"/>
    <w:rsid w:val="00244AA8"/>
    <w:rsid w:val="002E699B"/>
    <w:rsid w:val="003E546E"/>
    <w:rsid w:val="00435440"/>
    <w:rsid w:val="00486FD0"/>
    <w:rsid w:val="005251FA"/>
    <w:rsid w:val="00545CFC"/>
    <w:rsid w:val="00556226"/>
    <w:rsid w:val="00592543"/>
    <w:rsid w:val="005960CF"/>
    <w:rsid w:val="005D31B8"/>
    <w:rsid w:val="006832D9"/>
    <w:rsid w:val="006A4744"/>
    <w:rsid w:val="006B296A"/>
    <w:rsid w:val="006B57A9"/>
    <w:rsid w:val="006E7F26"/>
    <w:rsid w:val="006F6146"/>
    <w:rsid w:val="00707033"/>
    <w:rsid w:val="007702AF"/>
    <w:rsid w:val="00793180"/>
    <w:rsid w:val="00841F48"/>
    <w:rsid w:val="008610C3"/>
    <w:rsid w:val="008A653E"/>
    <w:rsid w:val="00925A63"/>
    <w:rsid w:val="009924DF"/>
    <w:rsid w:val="009D02BA"/>
    <w:rsid w:val="00AC2890"/>
    <w:rsid w:val="00AD13D7"/>
    <w:rsid w:val="00AD409B"/>
    <w:rsid w:val="00AE2C2E"/>
    <w:rsid w:val="00B17E0B"/>
    <w:rsid w:val="00B21956"/>
    <w:rsid w:val="00B33F7B"/>
    <w:rsid w:val="00B3471F"/>
    <w:rsid w:val="00B40901"/>
    <w:rsid w:val="00BD5A84"/>
    <w:rsid w:val="00C01E1F"/>
    <w:rsid w:val="00C44271"/>
    <w:rsid w:val="00C97604"/>
    <w:rsid w:val="00CA0DF0"/>
    <w:rsid w:val="00CA61B8"/>
    <w:rsid w:val="00CE3346"/>
    <w:rsid w:val="00E06935"/>
    <w:rsid w:val="00EB3306"/>
    <w:rsid w:val="00EF27CE"/>
    <w:rsid w:val="00F10FCA"/>
    <w:rsid w:val="00F47983"/>
    <w:rsid w:val="00F538B2"/>
    <w:rsid w:val="00FF02BC"/>
    <w:rsid w:val="27FD5DD8"/>
    <w:rsid w:val="7191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329</Words>
  <Characters>1881</Characters>
  <Lines>15</Lines>
  <Paragraphs>4</Paragraphs>
  <TotalTime>69</TotalTime>
  <ScaleCrop>false</ScaleCrop>
  <LinksUpToDate>false</LinksUpToDate>
  <CharactersWithSpaces>2206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2021-08-26T14:31:00Z</dcterms:created>
  <dc:creator>Administrator</dc:creator>
  <cp:lastModifiedBy>竹子</cp:lastModifiedBy>
  <dcterms:modified xsi:type="dcterms:W3CDTF">2023-07-11T03:20:29Z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